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烟台鑫汇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矿业科技有限公司</w:t>
      </w:r>
    </w:p>
    <w:p>
      <w:pPr>
        <w:spacing w:line="60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公开招聘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报名表</w:t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1084"/>
        <w:gridCol w:w="79"/>
        <w:gridCol w:w="1008"/>
        <w:gridCol w:w="353"/>
        <w:gridCol w:w="333"/>
        <w:gridCol w:w="751"/>
        <w:gridCol w:w="401"/>
        <w:gridCol w:w="1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婚育状况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税前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25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您的直接上级姓名、职务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上级联系电话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现任职单位主要工作业绩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ind w:firstLine="3914" w:firstLineChars="186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招聘服务部门审核意见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ind w:firstLine="3990" w:firstLineChars="1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审核人签名：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年  月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16FDF"/>
    <w:rsid w:val="002250DE"/>
    <w:rsid w:val="00232B8E"/>
    <w:rsid w:val="00246A9D"/>
    <w:rsid w:val="00255648"/>
    <w:rsid w:val="00256ED9"/>
    <w:rsid w:val="002676A9"/>
    <w:rsid w:val="00272CA7"/>
    <w:rsid w:val="00284AE7"/>
    <w:rsid w:val="00290513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5964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4605"/>
    <w:rsid w:val="004F4724"/>
    <w:rsid w:val="00507375"/>
    <w:rsid w:val="00514E0B"/>
    <w:rsid w:val="00525856"/>
    <w:rsid w:val="005373C1"/>
    <w:rsid w:val="00542015"/>
    <w:rsid w:val="00545C34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65B7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3298F"/>
    <w:rsid w:val="009370FD"/>
    <w:rsid w:val="00937CEE"/>
    <w:rsid w:val="00937E7D"/>
    <w:rsid w:val="0094328F"/>
    <w:rsid w:val="00943CE9"/>
    <w:rsid w:val="00947EC1"/>
    <w:rsid w:val="00967BF6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2223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3C0539A"/>
    <w:rsid w:val="20E53593"/>
    <w:rsid w:val="3A7F30C9"/>
    <w:rsid w:val="44071533"/>
    <w:rsid w:val="5E88426B"/>
    <w:rsid w:val="66426D75"/>
    <w:rsid w:val="683B0326"/>
    <w:rsid w:val="758A4B30"/>
    <w:rsid w:val="78310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600</Characters>
  <Lines>5</Lines>
  <Paragraphs>1</Paragraphs>
  <TotalTime>4</TotalTime>
  <ScaleCrop>false</ScaleCrop>
  <LinksUpToDate>false</LinksUpToDate>
  <CharactersWithSpaces>704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2018-11-14T07:07:00Z</dcterms:created>
  <dc:creator>田晓娴</dc:creator>
  <cp:lastModifiedBy>初晓</cp:lastModifiedBy>
  <dcterms:modified xsi:type="dcterms:W3CDTF">2022-04-14T03:26:32Z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8B6997E688E5451F93708DFA046C0F61</vt:lpwstr>
  </property>
</Properties>
</file>